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E02" w:rsidRPr="00026E02" w:rsidRDefault="00026E02" w:rsidP="00026E02">
      <w:pPr>
        <w:shd w:val="clear" w:color="auto" w:fill="FFFFFF"/>
        <w:spacing w:after="150" w:line="240" w:lineRule="auto"/>
        <w:outlineLvl w:val="0"/>
        <w:rPr>
          <w:rFonts w:ascii="Trebuchet MS" w:eastAsia="Times New Roman" w:hAnsi="Trebuchet MS" w:cs="Times New Roman"/>
          <w:caps/>
          <w:color w:val="325386"/>
          <w:kern w:val="36"/>
          <w:sz w:val="54"/>
          <w:szCs w:val="54"/>
          <w:lang w:eastAsia="en-GB"/>
        </w:rPr>
      </w:pPr>
      <w:r w:rsidRPr="00026E02">
        <w:rPr>
          <w:rFonts w:ascii="Trebuchet MS" w:eastAsia="Times New Roman" w:hAnsi="Trebuchet MS" w:cs="Times New Roman"/>
          <w:caps/>
          <w:color w:val="325386"/>
          <w:kern w:val="36"/>
          <w:sz w:val="54"/>
          <w:szCs w:val="54"/>
          <w:lang w:eastAsia="en-GB"/>
        </w:rPr>
        <w:t>FREE SCHOOL MEALS INFORMATION</w:t>
      </w:r>
    </w:p>
    <w:p w:rsidR="00026E02" w:rsidRPr="00026E02" w:rsidRDefault="00026E02" w:rsidP="00026E02">
      <w:pPr>
        <w:shd w:val="clear" w:color="auto" w:fill="FFFFFF"/>
        <w:spacing w:after="150"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b/>
          <w:bCs/>
          <w:color w:val="325386"/>
          <w:sz w:val="24"/>
          <w:szCs w:val="24"/>
          <w:shd w:val="clear" w:color="auto" w:fill="FFFFFF"/>
          <w:lang w:eastAsia="en-GB"/>
        </w:rPr>
        <w:t>Dear Parents/Carers</w:t>
      </w:r>
    </w:p>
    <w:p w:rsidR="00026E02" w:rsidRPr="00026E02" w:rsidRDefault="00026E02" w:rsidP="00026E02">
      <w:pPr>
        <w:shd w:val="clear" w:color="auto" w:fill="FFFFFF"/>
        <w:spacing w:after="150"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During these challenging times, we want to ensure that pupils eligible for free school meals can continue to access support if they are not in school. You will be emailed a supermarket voucher up to the value of £15.00 per eligible child. The vouchers will be valid from the 20th April. </w:t>
      </w:r>
      <w:r w:rsidRPr="00026E02">
        <w:rPr>
          <w:rFonts w:ascii="Calibri" w:eastAsia="Times New Roman" w:hAnsi="Calibri" w:cs="Calibri"/>
          <w:b/>
          <w:bCs/>
          <w:color w:val="325386"/>
          <w:sz w:val="24"/>
          <w:szCs w:val="24"/>
          <w:shd w:val="clear" w:color="auto" w:fill="FFFFFF"/>
          <w:lang w:eastAsia="en-GB"/>
        </w:rPr>
        <w:t>Please ensure school has your current email address.</w:t>
      </w:r>
      <w:r w:rsidRPr="00026E02">
        <w:rPr>
          <w:rFonts w:ascii="Calibri" w:eastAsia="Times New Roman" w:hAnsi="Calibri" w:cs="Calibri"/>
          <w:color w:val="325386"/>
          <w:sz w:val="24"/>
          <w:szCs w:val="24"/>
          <w:shd w:val="clear" w:color="auto" w:fill="FFFFFF"/>
          <w:lang w:eastAsia="en-GB"/>
        </w:rPr>
        <w:t> Once received you can spend at one of the following supermarkets:</w:t>
      </w:r>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Tesco</w:t>
      </w:r>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Sainsbury's</w:t>
      </w:r>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Asda</w:t>
      </w:r>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proofErr w:type="spellStart"/>
      <w:r w:rsidRPr="00026E02">
        <w:rPr>
          <w:rFonts w:ascii="Calibri" w:eastAsia="Times New Roman" w:hAnsi="Calibri" w:cs="Calibri"/>
          <w:color w:val="325386"/>
          <w:sz w:val="24"/>
          <w:szCs w:val="24"/>
          <w:shd w:val="clear" w:color="auto" w:fill="FFFFFF"/>
          <w:lang w:eastAsia="en-GB"/>
        </w:rPr>
        <w:t>Morrisons</w:t>
      </w:r>
      <w:proofErr w:type="spellEnd"/>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Waitrose (John Lewis)</w:t>
      </w:r>
    </w:p>
    <w:p w:rsidR="00026E02" w:rsidRPr="00026E02" w:rsidRDefault="00026E02" w:rsidP="00026E02">
      <w:pPr>
        <w:numPr>
          <w:ilvl w:val="0"/>
          <w:numId w:val="1"/>
        </w:numPr>
        <w:shd w:val="clear" w:color="auto" w:fill="FFFFFF"/>
        <w:spacing w:before="100" w:beforeAutospacing="1" w:after="100" w:afterAutospacing="1"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M&amp;S Food</w:t>
      </w:r>
    </w:p>
    <w:p w:rsidR="00026E02" w:rsidRPr="00026E02" w:rsidRDefault="00026E02" w:rsidP="00026E02">
      <w:pPr>
        <w:shd w:val="clear" w:color="auto" w:fill="FFFFFF"/>
        <w:spacing w:after="150" w:line="240" w:lineRule="auto"/>
        <w:rPr>
          <w:rFonts w:ascii="Trebuchet MS" w:eastAsia="Times New Roman" w:hAnsi="Trebuchet MS" w:cs="Times New Roman"/>
          <w:color w:val="325386"/>
          <w:sz w:val="24"/>
          <w:szCs w:val="24"/>
          <w:lang w:eastAsia="en-GB"/>
        </w:rPr>
      </w:pPr>
      <w:r w:rsidRPr="00026E02">
        <w:rPr>
          <w:rFonts w:ascii="Calibri" w:eastAsia="Times New Roman" w:hAnsi="Calibri" w:cs="Calibri"/>
          <w:color w:val="325386"/>
          <w:sz w:val="24"/>
          <w:szCs w:val="24"/>
          <w:shd w:val="clear" w:color="auto" w:fill="FFFFFF"/>
          <w:lang w:eastAsia="en-GB"/>
        </w:rPr>
        <w:t>Simply take the enclosed voucher to the supermarket and the barcode will be scanned at checkout. You can either print the voucher or present the barcode on your smartphone screen. You do not need to spend the full value of the voucher in one transaction. Please check the retailer’s own website, or call the retailer directly for terms and conditions and for balance and expiry date enquiries. Please note that the supermarket vouchers cannot be used to purchase age restricted products, such as cigarettes and alcohol. If you have any questions, please refer to these useful FAQs:</w:t>
      </w:r>
    </w:p>
    <w:p w:rsidR="00026E02" w:rsidRPr="00026E02" w:rsidRDefault="00026E02" w:rsidP="00026E02">
      <w:pPr>
        <w:shd w:val="clear" w:color="auto" w:fill="FFFFFF"/>
        <w:spacing w:after="150" w:line="240" w:lineRule="auto"/>
        <w:rPr>
          <w:rFonts w:ascii="Trebuchet MS" w:eastAsia="Times New Roman" w:hAnsi="Trebuchet MS" w:cs="Times New Roman"/>
          <w:color w:val="325386"/>
          <w:sz w:val="24"/>
          <w:szCs w:val="24"/>
          <w:lang w:eastAsia="en-GB"/>
        </w:rPr>
      </w:pPr>
      <w:hyperlink r:id="rId6" w:history="1">
        <w:r w:rsidRPr="00026E02">
          <w:rPr>
            <w:rFonts w:ascii="Calibri" w:eastAsia="Times New Roman" w:hAnsi="Calibri" w:cs="Calibri"/>
            <w:color w:val="0000FF"/>
            <w:u w:val="single"/>
            <w:lang w:eastAsia="en-GB"/>
          </w:rPr>
          <w:t>https://www.edenred.co.uk/Documents/DfE/DfE_FreeSchoolMeals_ParentCarerFAQs.pdf</w:t>
        </w:r>
      </w:hyperlink>
    </w:p>
    <w:p w:rsidR="00A475BC" w:rsidRDefault="00026E02">
      <w:bookmarkStart w:id="0" w:name="_GoBack"/>
      <w:bookmarkEnd w:id="0"/>
    </w:p>
    <w:sectPr w:rsidR="00A475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82BEA"/>
    <w:multiLevelType w:val="multilevel"/>
    <w:tmpl w:val="BC2A2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02"/>
    <w:rsid w:val="00026E02"/>
    <w:rsid w:val="00175D2A"/>
    <w:rsid w:val="00807E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75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denred.co.uk/Documents/DfE/DfE_FreeSchoolMeals_ParentCarerFAQs.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Clare Ogburn</cp:lastModifiedBy>
  <cp:revision>1</cp:revision>
  <dcterms:created xsi:type="dcterms:W3CDTF">2020-04-05T16:49:00Z</dcterms:created>
  <dcterms:modified xsi:type="dcterms:W3CDTF">2020-04-05T16:49:00Z</dcterms:modified>
</cp:coreProperties>
</file>